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39" w:rsidRDefault="004B454D">
      <w:r>
        <w:t>EL DAÑO DEL ENOJO</w:t>
      </w:r>
    </w:p>
    <w:p w:rsidR="004B454D" w:rsidRDefault="004B454D"/>
    <w:p w:rsidR="004B454D" w:rsidRDefault="004B454D">
      <w:r>
        <w:t>“Quién incremente ira cargará con el daño” (Proverbios 19, 19)</w:t>
      </w:r>
    </w:p>
    <w:p w:rsidR="004B454D" w:rsidRDefault="004B454D">
      <w:r>
        <w:t xml:space="preserve">Y se puede observar personas iracundas que no reparan en su forma de actuar y hacen cosas en estado de ira que no harían normalmente, pues la ira anula la capacidad racional del hombre y lo conduce a la discordia y a los pleitos. Por ello es que el iracundo no puede evitar cometer grandes pecados. Así lo expresó el profeta </w:t>
      </w:r>
      <w:proofErr w:type="spellStart"/>
      <w:r>
        <w:t>Eliahu</w:t>
      </w:r>
      <w:proofErr w:type="spellEnd"/>
      <w:r>
        <w:t xml:space="preserve"> a </w:t>
      </w:r>
      <w:proofErr w:type="spellStart"/>
      <w:r>
        <w:t>Rab</w:t>
      </w:r>
      <w:proofErr w:type="spellEnd"/>
      <w:r>
        <w:t xml:space="preserve"> </w:t>
      </w:r>
      <w:proofErr w:type="spellStart"/>
      <w:r>
        <w:t>Yehudá</w:t>
      </w:r>
      <w:proofErr w:type="spellEnd"/>
      <w:r>
        <w:t xml:space="preserve">: “No te enfurezcas y no pecarás”, (Talmud </w:t>
      </w:r>
      <w:proofErr w:type="spellStart"/>
      <w:r>
        <w:t>Berajot</w:t>
      </w:r>
      <w:proofErr w:type="spellEnd"/>
      <w:r>
        <w:t xml:space="preserve"> 29b). Y dijeron nuestros sabios: “Tres cosas </w:t>
      </w:r>
      <w:proofErr w:type="spellStart"/>
      <w:r>
        <w:t>poenen</w:t>
      </w:r>
      <w:proofErr w:type="spellEnd"/>
      <w:r>
        <w:t xml:space="preserve"> en </w:t>
      </w:r>
      <w:proofErr w:type="spellStart"/>
      <w:r>
        <w:t>evidenciaa</w:t>
      </w:r>
      <w:proofErr w:type="spellEnd"/>
      <w:r>
        <w:t xml:space="preserve"> la persona, una de ellas es el estado de la ira”, (Talmud </w:t>
      </w:r>
      <w:proofErr w:type="spellStart"/>
      <w:r>
        <w:t>Eruvim</w:t>
      </w:r>
      <w:proofErr w:type="spellEnd"/>
      <w:r>
        <w:t xml:space="preserve"> 65b). Pues en momentos de ira demuestra el hombre si ésta controla su intelecto, realizando cosas carentes de inteligencia, allí es donde se pone en evidencia. O si controla con su raciocinio la ira, y no habla ni realiza nada </w:t>
      </w:r>
      <w:proofErr w:type="spellStart"/>
      <w:r>
        <w:t>iducido</w:t>
      </w:r>
      <w:proofErr w:type="spellEnd"/>
      <w:r>
        <w:t xml:space="preserve"> por la furia que no haría si se hallase tranquilo, allí denota su inteligencia.</w:t>
      </w:r>
    </w:p>
    <w:p w:rsidR="004B454D" w:rsidRDefault="004B454D"/>
    <w:p w:rsidR="004B454D" w:rsidRDefault="004B454D">
      <w:r>
        <w:t xml:space="preserve">Extraído de </w:t>
      </w:r>
      <w:proofErr w:type="spellStart"/>
      <w:r>
        <w:t>Orjot</w:t>
      </w:r>
      <w:proofErr w:type="spellEnd"/>
      <w:r>
        <w:t xml:space="preserve"> </w:t>
      </w:r>
      <w:proofErr w:type="spellStart"/>
      <w:r>
        <w:t>Tzadikim</w:t>
      </w:r>
      <w:proofErr w:type="spellEnd"/>
    </w:p>
    <w:p w:rsidR="004B454D" w:rsidRDefault="004B454D">
      <w:r>
        <w:t>Los caminos de los justos.</w:t>
      </w:r>
      <w:bookmarkStart w:id="0" w:name="_GoBack"/>
      <w:bookmarkEnd w:id="0"/>
    </w:p>
    <w:sectPr w:rsidR="004B454D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4D"/>
    <w:rsid w:val="004B454D"/>
    <w:rsid w:val="008A3EF6"/>
    <w:rsid w:val="00C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2017-07-13T17:10:00Z</dcterms:created>
  <dcterms:modified xsi:type="dcterms:W3CDTF">2017-07-13T17:17:00Z</dcterms:modified>
</cp:coreProperties>
</file>