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15D1" w14:textId="77777777" w:rsidR="00C851ED" w:rsidRPr="00072774" w:rsidRDefault="000A7561" w:rsidP="00072774">
      <w:pPr>
        <w:pStyle w:val="a"/>
        <w:spacing w:after="0" w:line="240" w:lineRule="auto"/>
        <w:jc w:val="right"/>
        <w:rPr>
          <w:rFonts w:ascii="MF Narkisim" w:hAnsi="MF Narkisim" w:cs="MF Narkisim"/>
          <w:b/>
          <w:bCs/>
          <w:sz w:val="32"/>
          <w:szCs w:val="32"/>
          <w:lang w:val="es-MX"/>
        </w:rPr>
      </w:pPr>
      <w:r w:rsidRPr="00072774">
        <w:rPr>
          <w:rFonts w:ascii="MF Narkisim" w:hAnsi="MF Narkisim" w:cs="MF Narkisim"/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D1795F3" wp14:editId="5CE0438C">
            <wp:simplePos x="0" y="0"/>
            <wp:positionH relativeFrom="column">
              <wp:posOffset>4851400</wp:posOffset>
            </wp:positionH>
            <wp:positionV relativeFrom="paragraph">
              <wp:posOffset>-109855</wp:posOffset>
            </wp:positionV>
            <wp:extent cx="1435100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027" y="20534"/>
                <wp:lineTo x="210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j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82F" w:rsidRPr="00072774">
        <w:rPr>
          <w:rFonts w:ascii="MF Narkisim" w:hAnsi="MF Narkisim" w:cs="MF Narkisim"/>
          <w:b/>
          <w:bCs/>
          <w:sz w:val="32"/>
          <w:szCs w:val="32"/>
          <w:rtl/>
        </w:rPr>
        <w:t>וצדיק באמונתו יחיה</w:t>
      </w:r>
      <w:r w:rsidR="00E81603" w:rsidRPr="00072774">
        <w:rPr>
          <w:rFonts w:ascii="MF Narkisim" w:hAnsi="MF Narkisim" w:cs="MF Narkisim"/>
          <w:b/>
          <w:bCs/>
          <w:sz w:val="32"/>
          <w:szCs w:val="32"/>
          <w:rtl/>
        </w:rPr>
        <w:t xml:space="preserve"> (חבקוק)</w:t>
      </w:r>
    </w:p>
    <w:p w14:paraId="1F10B76A" w14:textId="77777777" w:rsidR="00BF2D30" w:rsidRPr="00072774" w:rsidRDefault="00BF2D30" w:rsidP="000A7561">
      <w:pPr>
        <w:pStyle w:val="a"/>
        <w:bidi w:val="0"/>
        <w:spacing w:after="0"/>
        <w:jc w:val="left"/>
        <w:rPr>
          <w:rFonts w:asciiTheme="majorHAnsi" w:hAnsiTheme="majorHAnsi"/>
          <w:b/>
          <w:bCs/>
          <w:sz w:val="32"/>
          <w:szCs w:val="32"/>
          <w:rtl/>
          <w:lang w:val="es-MX"/>
        </w:rPr>
      </w:pPr>
      <w:r w:rsidRPr="00072774">
        <w:rPr>
          <w:rFonts w:asciiTheme="majorHAnsi" w:hAnsiTheme="majorHAnsi"/>
          <w:b/>
          <w:bCs/>
          <w:sz w:val="32"/>
          <w:szCs w:val="32"/>
          <w:lang w:val="es-MX"/>
        </w:rPr>
        <w:t xml:space="preserve">El Justo </w:t>
      </w:r>
      <w:r w:rsidRPr="00072774">
        <w:rPr>
          <w:rFonts w:asciiTheme="majorHAnsi" w:hAnsiTheme="majorHAnsi"/>
          <w:b/>
          <w:bCs/>
          <w:sz w:val="32"/>
          <w:szCs w:val="32"/>
          <w:u w:val="single"/>
          <w:lang w:val="es-MX"/>
        </w:rPr>
        <w:t>Vivirá</w:t>
      </w:r>
      <w:r w:rsidRPr="00072774">
        <w:rPr>
          <w:rFonts w:asciiTheme="majorHAnsi" w:hAnsiTheme="majorHAnsi"/>
          <w:b/>
          <w:bCs/>
          <w:sz w:val="32"/>
          <w:szCs w:val="32"/>
          <w:lang w:val="es-MX"/>
        </w:rPr>
        <w:t xml:space="preserve"> Por S</w:t>
      </w:r>
      <w:r w:rsidR="00E81603" w:rsidRPr="00072774">
        <w:rPr>
          <w:rFonts w:asciiTheme="majorHAnsi" w:hAnsiTheme="majorHAnsi"/>
          <w:b/>
          <w:bCs/>
          <w:sz w:val="32"/>
          <w:szCs w:val="32"/>
          <w:lang w:val="es-MX"/>
        </w:rPr>
        <w:t>u Fe</w:t>
      </w:r>
      <w:r w:rsidR="00E81603" w:rsidRPr="00072774">
        <w:rPr>
          <w:rFonts w:asciiTheme="majorHAnsi" w:hAnsiTheme="majorHAnsi"/>
          <w:b/>
          <w:bCs/>
          <w:sz w:val="32"/>
          <w:szCs w:val="32"/>
          <w:rtl/>
          <w:lang w:val="es-MX"/>
        </w:rPr>
        <w:t xml:space="preserve"> </w:t>
      </w:r>
      <w:r w:rsidR="00E81603" w:rsidRPr="00072774">
        <w:rPr>
          <w:rFonts w:asciiTheme="majorHAnsi" w:hAnsiTheme="majorHAnsi"/>
          <w:b/>
          <w:bCs/>
          <w:sz w:val="32"/>
          <w:szCs w:val="32"/>
          <w:lang w:val="es-MX"/>
        </w:rPr>
        <w:t>(Habacuc)</w:t>
      </w:r>
    </w:p>
    <w:p w14:paraId="5F5911BB" w14:textId="77777777" w:rsidR="000A7561" w:rsidRPr="00072774" w:rsidRDefault="000A7561" w:rsidP="000A7561">
      <w:pPr>
        <w:spacing w:after="0"/>
        <w:rPr>
          <w:rFonts w:asciiTheme="majorHAnsi" w:hAnsiTheme="majorHAnsi" w:cstheme="majorBidi"/>
          <w:i/>
          <w:iCs/>
          <w:sz w:val="24"/>
          <w:szCs w:val="24"/>
        </w:rPr>
      </w:pPr>
      <w:r w:rsidRPr="00072774">
        <w:rPr>
          <w:rFonts w:asciiTheme="majorHAnsi" w:hAnsiTheme="majorHAnsi" w:cstheme="majorBidi"/>
          <w:i/>
          <w:iCs/>
          <w:sz w:val="24"/>
          <w:szCs w:val="24"/>
        </w:rPr>
        <w:t>Por R. Marcos Metta M.</w:t>
      </w:r>
    </w:p>
    <w:p w14:paraId="770A23EC" w14:textId="77777777" w:rsidR="000A7561" w:rsidRPr="00072774" w:rsidRDefault="000A7561" w:rsidP="000A7561">
      <w:pPr>
        <w:pStyle w:val="a"/>
        <w:bidi w:val="0"/>
        <w:jc w:val="left"/>
        <w:rPr>
          <w:rFonts w:asciiTheme="majorHAnsi" w:hAnsiTheme="majorHAnsi"/>
          <w:i/>
          <w:iCs/>
          <w:sz w:val="24"/>
          <w:szCs w:val="24"/>
          <w:rtl/>
        </w:rPr>
      </w:pPr>
      <w:r w:rsidRPr="00072774">
        <w:rPr>
          <w:rFonts w:asciiTheme="majorHAnsi" w:hAnsiTheme="majorHAnsi"/>
          <w:i/>
          <w:iCs/>
          <w:sz w:val="24"/>
          <w:szCs w:val="24"/>
        </w:rPr>
        <w:t xml:space="preserve">Director </w:t>
      </w:r>
      <w:proofErr w:type="spellStart"/>
      <w:r w:rsidRPr="00072774">
        <w:rPr>
          <w:rFonts w:asciiTheme="majorHAnsi" w:hAnsiTheme="majorHAnsi"/>
          <w:i/>
          <w:iCs/>
          <w:sz w:val="24"/>
          <w:szCs w:val="24"/>
        </w:rPr>
        <w:t>Majón</w:t>
      </w:r>
      <w:proofErr w:type="spellEnd"/>
      <w:r w:rsidRPr="00072774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72774">
        <w:rPr>
          <w:rFonts w:asciiTheme="majorHAnsi" w:hAnsiTheme="majorHAnsi"/>
          <w:i/>
          <w:iCs/>
          <w:sz w:val="24"/>
          <w:szCs w:val="24"/>
        </w:rPr>
        <w:t>Torá</w:t>
      </w:r>
      <w:proofErr w:type="spellEnd"/>
      <w:r w:rsidRPr="00072774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72774">
        <w:rPr>
          <w:rFonts w:asciiTheme="majorHAnsi" w:hAnsiTheme="majorHAnsi"/>
          <w:i/>
          <w:iCs/>
          <w:sz w:val="24"/>
          <w:szCs w:val="24"/>
        </w:rPr>
        <w:t>VaDaat</w:t>
      </w:r>
      <w:proofErr w:type="spellEnd"/>
    </w:p>
    <w:p w14:paraId="5B1111A3" w14:textId="77777777" w:rsidR="000A7561" w:rsidRDefault="000A7561" w:rsidP="000A7561">
      <w:pPr>
        <w:pStyle w:val="a"/>
        <w:bidi w:val="0"/>
        <w:jc w:val="left"/>
        <w:rPr>
          <w:b/>
          <w:bCs/>
          <w:lang w:val="es-MX"/>
        </w:rPr>
      </w:pPr>
    </w:p>
    <w:p w14:paraId="38DE92A0" w14:textId="77777777" w:rsidR="00BF2D30" w:rsidRPr="009A3CC6" w:rsidRDefault="00BF2D30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bookmarkStart w:id="0" w:name="_GoBack"/>
      <w:r w:rsidRPr="009A3CC6">
        <w:rPr>
          <w:rFonts w:asciiTheme="majorHAnsi" w:hAnsiTheme="majorHAnsi"/>
          <w:sz w:val="24"/>
          <w:szCs w:val="24"/>
          <w:lang w:val="es-MX"/>
        </w:rPr>
        <w:t>No es fácil exponer el tema de la fe</w:t>
      </w:r>
      <w:r w:rsidR="00306C4E" w:rsidRPr="009A3CC6">
        <w:rPr>
          <w:rFonts w:asciiTheme="majorHAnsi" w:hAnsiTheme="majorHAnsi"/>
          <w:sz w:val="24"/>
          <w:szCs w:val="24"/>
          <w:lang w:val="es-MX"/>
        </w:rPr>
        <w:t xml:space="preserve"> y confianza en Dios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de manera sencilla y </w:t>
      </w:r>
      <w:r w:rsidR="00765D16" w:rsidRPr="009A3CC6">
        <w:rPr>
          <w:rFonts w:asciiTheme="majorHAnsi" w:hAnsiTheme="majorHAnsi"/>
          <w:sz w:val="24"/>
          <w:szCs w:val="24"/>
          <w:lang w:val="es-MX"/>
        </w:rPr>
        <w:t>clara sin incurrir en el riesgo de dejar de ser precisos en su sig</w:t>
      </w:r>
      <w:r w:rsidR="00306C4E" w:rsidRPr="009A3CC6">
        <w:rPr>
          <w:rFonts w:asciiTheme="majorHAnsi" w:hAnsiTheme="majorHAnsi"/>
          <w:sz w:val="24"/>
          <w:szCs w:val="24"/>
          <w:lang w:val="es-MX"/>
        </w:rPr>
        <w:t>nificado, profundidad y alcance;</w:t>
      </w:r>
      <w:r w:rsidR="00765D16" w:rsidRPr="009A3CC6">
        <w:rPr>
          <w:rFonts w:asciiTheme="majorHAnsi" w:hAnsiTheme="majorHAnsi"/>
          <w:sz w:val="24"/>
          <w:szCs w:val="24"/>
          <w:lang w:val="es-MX"/>
        </w:rPr>
        <w:t xml:space="preserve"> trataré de ser sencillo procurando no provocar que se pierda la esencia y particularidad de este </w:t>
      </w:r>
      <w:r w:rsidR="007566C5" w:rsidRPr="009A3CC6">
        <w:rPr>
          <w:rFonts w:asciiTheme="majorHAnsi" w:hAnsiTheme="majorHAnsi"/>
          <w:sz w:val="24"/>
          <w:szCs w:val="24"/>
          <w:lang w:val="es-MX"/>
        </w:rPr>
        <w:t>extenso</w:t>
      </w:r>
      <w:r w:rsidR="00765D16" w:rsidRPr="009A3CC6">
        <w:rPr>
          <w:rFonts w:asciiTheme="majorHAnsi" w:hAnsiTheme="majorHAnsi"/>
          <w:sz w:val="24"/>
          <w:szCs w:val="24"/>
          <w:lang w:val="es-MX"/>
        </w:rPr>
        <w:t xml:space="preserve"> y profundo concepto que es la “</w:t>
      </w:r>
      <w:r w:rsidR="00765D16"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="00765D16" w:rsidRPr="009A3CC6">
        <w:rPr>
          <w:rFonts w:asciiTheme="majorHAnsi" w:hAnsiTheme="majorHAnsi"/>
          <w:sz w:val="24"/>
          <w:szCs w:val="24"/>
          <w:lang w:val="es-MX"/>
        </w:rPr>
        <w:t>” (Fe).</w:t>
      </w:r>
    </w:p>
    <w:p w14:paraId="4DABD9FE" w14:textId="77777777" w:rsidR="00765D16" w:rsidRPr="009A3CC6" w:rsidRDefault="00765D16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La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según la apreciación del judaísmo tiene </w:t>
      </w:r>
      <w:r w:rsidR="00A07648" w:rsidRPr="009A3CC6">
        <w:rPr>
          <w:rFonts w:asciiTheme="majorHAnsi" w:hAnsiTheme="majorHAnsi"/>
          <w:sz w:val="24"/>
          <w:szCs w:val="24"/>
          <w:lang w:val="es-MX"/>
        </w:rPr>
        <w:t>4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premisas principales: </w:t>
      </w:r>
    </w:p>
    <w:p w14:paraId="54D6C541" w14:textId="77777777" w:rsidR="00765D16" w:rsidRPr="009A3CC6" w:rsidRDefault="00765D16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1) La Existencia de un Ser supremo, creador del universo.</w:t>
      </w:r>
    </w:p>
    <w:p w14:paraId="4E5A429A" w14:textId="77777777" w:rsidR="00A07648" w:rsidRPr="009A3CC6" w:rsidRDefault="00765D16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2) Ese Ser es ilimitado en su poder y capacidad</w:t>
      </w:r>
      <w:r w:rsidR="00A07648" w:rsidRPr="009A3CC6">
        <w:rPr>
          <w:rFonts w:asciiTheme="majorHAnsi" w:hAnsiTheme="majorHAnsi"/>
          <w:sz w:val="24"/>
          <w:szCs w:val="24"/>
          <w:lang w:val="es-MX"/>
        </w:rPr>
        <w:t>; es Omnipotente.</w:t>
      </w:r>
    </w:p>
    <w:p w14:paraId="77B9EEAD" w14:textId="77777777" w:rsidR="00A07648" w:rsidRPr="009A3CC6" w:rsidRDefault="00A07648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3) Ese Ser conoce todo lo que ocurre en el universo, es Omnisciente.</w:t>
      </w:r>
    </w:p>
    <w:p w14:paraId="33064FCB" w14:textId="77777777" w:rsidR="00765D16" w:rsidRPr="009A3CC6" w:rsidRDefault="00A07648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4) Ese Ser es inmensamente bondadoso con su creación.</w:t>
      </w:r>
    </w:p>
    <w:p w14:paraId="142FFCC9" w14:textId="77777777" w:rsidR="00A07648" w:rsidRPr="009A3CC6" w:rsidRDefault="00A07648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Vivir con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significa creer en estas premisas 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y así nos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acompañen en cada paso que demos durante nuestra estancia en este mundo.</w:t>
      </w:r>
    </w:p>
    <w:p w14:paraId="10015CED" w14:textId="77777777" w:rsidR="00A07648" w:rsidRPr="009A3CC6" w:rsidRDefault="00A07648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¿Qué repercusiones prácticas tienen estas premisas ideológicas en nuestras vidas?</w:t>
      </w:r>
    </w:p>
    <w:p w14:paraId="1F56A287" w14:textId="77777777" w:rsidR="00A07648" w:rsidRPr="009A3CC6" w:rsidRDefault="005A5CBB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Tener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significa que podemos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vivir 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con más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certidumbre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y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serenidad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porque hay un Ser que por ser Omnisciente supervisa 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nuestra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vida; por ser Bondadoso busca 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nuestro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bienestar y por ser Omnipotente tiene la capacidad de socorrer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nos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en cualquier situación.</w:t>
      </w:r>
    </w:p>
    <w:p w14:paraId="59A5D1E2" w14:textId="77777777" w:rsidR="005A5CBB" w:rsidRPr="009A3CC6" w:rsidRDefault="005A5CBB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Sin embargo existen elementos que son también fundamentales en este asunto de la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="00041730" w:rsidRPr="009A3CC6">
        <w:rPr>
          <w:rFonts w:asciiTheme="majorHAnsi" w:hAnsiTheme="majorHAnsi"/>
          <w:sz w:val="24"/>
          <w:szCs w:val="24"/>
          <w:lang w:val="es-MX"/>
        </w:rPr>
        <w:t>, y normalmente confundimos o malinterpretamos; me refiero al factor “</w:t>
      </w:r>
      <w:r w:rsidR="00041730" w:rsidRPr="009A3CC6">
        <w:rPr>
          <w:rFonts w:asciiTheme="majorHAnsi" w:hAnsiTheme="majorHAnsi"/>
          <w:b/>
          <w:bCs/>
          <w:sz w:val="24"/>
          <w:szCs w:val="24"/>
          <w:lang w:val="es-MX"/>
        </w:rPr>
        <w:t>Responsabilidad y Compromiso</w:t>
      </w:r>
      <w:r w:rsidR="00041730" w:rsidRPr="009A3CC6">
        <w:rPr>
          <w:rFonts w:asciiTheme="majorHAnsi" w:hAnsiTheme="majorHAnsi"/>
          <w:sz w:val="24"/>
          <w:szCs w:val="24"/>
          <w:lang w:val="es-MX"/>
        </w:rPr>
        <w:t>”.</w:t>
      </w:r>
    </w:p>
    <w:p w14:paraId="4971B7D2" w14:textId="77777777" w:rsidR="00041730" w:rsidRPr="009A3CC6" w:rsidRDefault="00041730" w:rsidP="00072774">
      <w:pPr>
        <w:pStyle w:val="a"/>
        <w:bidi w:val="0"/>
        <w:spacing w:line="360" w:lineRule="auto"/>
        <w:jc w:val="both"/>
        <w:rPr>
          <w:rFonts w:asciiTheme="majorHAnsi" w:hAnsiTheme="majorHAnsi"/>
          <w:b/>
          <w:bCs/>
          <w:sz w:val="24"/>
          <w:szCs w:val="24"/>
          <w:lang w:val="es-MX"/>
        </w:rPr>
      </w:pP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lastRenderedPageBreak/>
        <w:t xml:space="preserve">Esto quiere decir que no porque </w:t>
      </w:r>
      <w:r w:rsidRPr="009A3CC6">
        <w:rPr>
          <w:rFonts w:asciiTheme="majorHAnsi" w:hAnsiTheme="majorHAnsi"/>
          <w:b/>
          <w:bCs/>
          <w:i/>
          <w:iCs/>
          <w:sz w:val="24"/>
          <w:szCs w:val="24"/>
          <w:lang w:val="es-MX"/>
        </w:rPr>
        <w:t>Hashem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 es Bondadoso y Omnipotente podemos vivir cruzados de brazos sin ocuparnos de nuestras responsabilidades sociales, familiares, laborales y religiosas.</w:t>
      </w:r>
    </w:p>
    <w:p w14:paraId="2AA5E2A2" w14:textId="77777777" w:rsidR="00041730" w:rsidRPr="009A3CC6" w:rsidRDefault="00041730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Este concepto es conocido como en hebreo como </w:t>
      </w:r>
      <w:r w:rsidRPr="009A3CC6">
        <w:rPr>
          <w:rFonts w:asciiTheme="majorHAnsi" w:hAnsiTheme="majorHAnsi"/>
          <w:b/>
          <w:bCs/>
          <w:i/>
          <w:iCs/>
          <w:sz w:val="24"/>
          <w:szCs w:val="24"/>
          <w:lang w:val="es-MX"/>
        </w:rPr>
        <w:t>Hishtadlut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que quiere decir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el esfuerzo que debemos hacer para lograr conseguir nuestras metas </w:t>
      </w:r>
      <w:r w:rsidR="00BF09DF" w:rsidRPr="009A3CC6">
        <w:rPr>
          <w:rFonts w:asciiTheme="majorHAnsi" w:hAnsiTheme="majorHAnsi"/>
          <w:b/>
          <w:bCs/>
          <w:sz w:val="24"/>
          <w:szCs w:val="24"/>
          <w:lang w:val="es-MX"/>
        </w:rPr>
        <w:t>u objetivos</w:t>
      </w:r>
      <w:r w:rsidR="00BF09DF" w:rsidRPr="009A3CC6">
        <w:rPr>
          <w:rFonts w:asciiTheme="majorHAnsi" w:hAnsiTheme="majorHAnsi"/>
          <w:sz w:val="24"/>
          <w:szCs w:val="24"/>
          <w:lang w:val="es-MX"/>
        </w:rPr>
        <w:t xml:space="preserve">. Solamente mediante el </w:t>
      </w:r>
      <w:r w:rsidR="00BF09DF" w:rsidRPr="009A3CC6">
        <w:rPr>
          <w:rFonts w:asciiTheme="majorHAnsi" w:hAnsiTheme="majorHAnsi"/>
          <w:i/>
          <w:iCs/>
          <w:sz w:val="24"/>
          <w:szCs w:val="24"/>
          <w:lang w:val="es-MX"/>
        </w:rPr>
        <w:t>Hishtadlut</w:t>
      </w:r>
      <w:r w:rsidR="00BF09DF" w:rsidRPr="009A3CC6">
        <w:rPr>
          <w:rFonts w:asciiTheme="majorHAnsi" w:hAnsiTheme="majorHAnsi"/>
          <w:sz w:val="24"/>
          <w:szCs w:val="24"/>
          <w:lang w:val="es-MX"/>
        </w:rPr>
        <w:t xml:space="preserve"> del ser humano </w:t>
      </w:r>
      <w:r w:rsidR="00BF09DF" w:rsidRPr="009A3CC6">
        <w:rPr>
          <w:rFonts w:asciiTheme="majorHAnsi" w:hAnsiTheme="majorHAnsi"/>
          <w:i/>
          <w:iCs/>
          <w:sz w:val="24"/>
          <w:szCs w:val="24"/>
          <w:lang w:val="es-MX"/>
        </w:rPr>
        <w:t>Hashem</w:t>
      </w:r>
      <w:r w:rsidR="00BF09DF" w:rsidRPr="009A3CC6">
        <w:rPr>
          <w:rFonts w:asciiTheme="majorHAnsi" w:hAnsiTheme="majorHAnsi"/>
          <w:sz w:val="24"/>
          <w:szCs w:val="24"/>
          <w:lang w:val="es-MX"/>
        </w:rPr>
        <w:t xml:space="preserve"> se involucra para ayudar a la persona a conseguirlos.</w:t>
      </w:r>
    </w:p>
    <w:p w14:paraId="38F4378B" w14:textId="77777777" w:rsidR="00BF09DF" w:rsidRPr="009A3CC6" w:rsidRDefault="00BF09DF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Desgraciadamente existe una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concepción equivocada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muy difundida en nuestras sociedades, en la cual se dice que se confía en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Hashem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y así se descuidan las responsabilidades </w:t>
      </w:r>
      <w:r w:rsidR="007C635A" w:rsidRPr="009A3CC6">
        <w:rPr>
          <w:rFonts w:asciiTheme="majorHAnsi" w:hAnsiTheme="majorHAnsi"/>
          <w:b/>
          <w:bCs/>
          <w:sz w:val="24"/>
          <w:szCs w:val="24"/>
          <w:lang w:val="es-MX"/>
        </w:rPr>
        <w:t>personales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argumentando que Él “se va a encargar”, e inclusive se cae en el error de pensar que no se debe de esforzar en hacer las cosas bien porque eso sería como “desplazar” el rol de Dios </w:t>
      </w:r>
      <w:r w:rsidR="007C635A" w:rsidRPr="009A3CC6">
        <w:rPr>
          <w:rFonts w:asciiTheme="majorHAnsi" w:hAnsiTheme="majorHAnsi"/>
          <w:sz w:val="24"/>
          <w:szCs w:val="24"/>
          <w:lang w:val="es-MX"/>
        </w:rPr>
        <w:t>de nuestras vidas</w:t>
      </w:r>
      <w:r w:rsidRPr="009A3CC6">
        <w:rPr>
          <w:rFonts w:asciiTheme="majorHAnsi" w:hAnsiTheme="majorHAnsi"/>
          <w:sz w:val="24"/>
          <w:szCs w:val="24"/>
          <w:lang w:val="es-MX"/>
        </w:rPr>
        <w:t>.</w:t>
      </w:r>
    </w:p>
    <w:p w14:paraId="0C03AF68" w14:textId="77777777" w:rsidR="007C635A" w:rsidRPr="009A3CC6" w:rsidRDefault="007C635A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Lo contrario es lo correcto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,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si no nos ocupamos de hacer las cosas y hacerlas bien estamos desplazando a Dios de nuestras vidas porque así estamos “obstaculizando” que esté presente en el éxito de nuestros logros, porque Él no hará por nosotros lo que nos toca hacer a nosotros. El Talmud le llama al ser humano 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“s</w:t>
      </w:r>
      <w:r w:rsidRPr="009A3CC6">
        <w:rPr>
          <w:rFonts w:asciiTheme="majorHAnsi" w:hAnsiTheme="majorHAnsi"/>
          <w:sz w:val="24"/>
          <w:szCs w:val="24"/>
          <w:lang w:val="es-MX"/>
        </w:rPr>
        <w:t>ocio de Dios en su creación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 xml:space="preserve">”; </w:t>
      </w:r>
      <w:r w:rsidRPr="009A3CC6">
        <w:rPr>
          <w:rFonts w:asciiTheme="majorHAnsi" w:hAnsiTheme="majorHAnsi"/>
          <w:sz w:val="24"/>
          <w:szCs w:val="24"/>
          <w:lang w:val="es-MX"/>
        </w:rPr>
        <w:t>para que Dios haga su parte del “trabajo”, nosotr</w:t>
      </w:r>
      <w:r w:rsidR="006C2528" w:rsidRPr="009A3CC6">
        <w:rPr>
          <w:rFonts w:asciiTheme="majorHAnsi" w:hAnsiTheme="majorHAnsi"/>
          <w:sz w:val="24"/>
          <w:szCs w:val="24"/>
          <w:lang w:val="es-MX"/>
        </w:rPr>
        <w:t>os tenemos que hacer lo nuestro y hacerlo bien.</w:t>
      </w:r>
    </w:p>
    <w:p w14:paraId="046CEF71" w14:textId="77777777" w:rsidR="007C635A" w:rsidRPr="009A3CC6" w:rsidRDefault="007C635A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La verdadera Emuná tiene que motivar al ser humano a hacer su mejor esfuerzo en la vida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persuadiéndolo con la idea que detrás de sus esfuerzos hay un Ser inmensamente Bondadoso y Poderoso que puede ayudarle a lograr lo que se proponga.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Por eso la persona con</w:t>
      </w:r>
      <w:r w:rsidR="006C2528"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 verdadera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 fe, no teme a emprender, a ejecutar, a producir y a luchar.</w:t>
      </w:r>
    </w:p>
    <w:p w14:paraId="622A808A" w14:textId="77777777" w:rsidR="007C635A" w:rsidRPr="009A3CC6" w:rsidRDefault="006C2528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 xml:space="preserve">La Emuná falsa crea mediocridad 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y </w:t>
      </w:r>
      <w:r w:rsidRPr="009A3CC6">
        <w:rPr>
          <w:rFonts w:asciiTheme="majorHAnsi" w:hAnsiTheme="majorHAnsi"/>
          <w:b/>
          <w:bCs/>
          <w:sz w:val="24"/>
          <w:szCs w:val="24"/>
          <w:lang w:val="es-MX"/>
        </w:rPr>
        <w:t>la mediocridad crea a la falsa Emuná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, es un círculo interminable y bidireccional; en esta falsa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Emuná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usamos a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Hashem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como instrumento para justificar la pasividad e inacción, que tienen su raíz en miedos internos y/o falta de confianza 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>en nosotro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>s mismos; y muchas veces se cree en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 xml:space="preserve"> esta Emuná falsa por una transmisión equivocada del concepto.</w:t>
      </w:r>
    </w:p>
    <w:p w14:paraId="13921AB5" w14:textId="77777777" w:rsidR="00BF09DF" w:rsidRPr="009A3CC6" w:rsidRDefault="00987485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lastRenderedPageBreak/>
        <w:t>Quiero cerrar este artículo con 2 parábolas que ilustran claramente lo expresado anteriormente.</w:t>
      </w:r>
    </w:p>
    <w:p w14:paraId="67174CCC" w14:textId="77777777" w:rsidR="00987485" w:rsidRPr="009A3CC6" w:rsidRDefault="00987485" w:rsidP="00072774">
      <w:pPr>
        <w:pStyle w:val="a"/>
        <w:bidi w:val="0"/>
        <w:spacing w:line="360" w:lineRule="auto"/>
        <w:jc w:val="both"/>
        <w:rPr>
          <w:rFonts w:asciiTheme="majorHAnsi" w:hAnsiTheme="majorHAnsi"/>
          <w:i/>
          <w:iCs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>La primera es la</w:t>
      </w:r>
      <w:r w:rsidR="00DF6424" w:rsidRPr="009A3CC6">
        <w:rPr>
          <w:rFonts w:asciiTheme="majorHAnsi" w:hAnsiTheme="majorHAnsi"/>
          <w:sz w:val="24"/>
          <w:szCs w:val="24"/>
          <w:lang w:val="es-MX"/>
        </w:rPr>
        <w:t xml:space="preserve"> de una persona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que era conocid</w:t>
      </w:r>
      <w:r w:rsidR="0011414C" w:rsidRPr="009A3CC6">
        <w:rPr>
          <w:rFonts w:asciiTheme="majorHAnsi" w:hAnsiTheme="majorHAnsi"/>
          <w:sz w:val="24"/>
          <w:szCs w:val="24"/>
          <w:lang w:val="es-MX"/>
        </w:rPr>
        <w:t>a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como un gran creyente y devoto que naufragó y despertó solo a la orilla del mar, en una isla desolada; sin nada que comer, ni nada para poder calentarse le aborda un profundo sentimiento de terror; levanta sus ojos al cielo y le pide al Creador su ayuda, diciéndole que solo confía en su salvación,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¡Dios es la salvación y de nadie más vendrá!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Clamaba; pasaron algunos minutos cuando de lo lejos se acercó un barco haciéndole señas de que han venido por él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 xml:space="preserve">, sin embargo se niega a aceptar la ayuda argumentando que 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>¡la ayuda vendrá del Creador y no de los humanos!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>, de nada sirvieron las insistencias de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>las personas y otras embarcaciones; este “fiel creyente” acab</w:t>
      </w:r>
      <w:r w:rsidR="009D296F" w:rsidRPr="009A3CC6">
        <w:rPr>
          <w:rFonts w:asciiTheme="majorHAnsi" w:hAnsiTheme="majorHAnsi"/>
          <w:sz w:val="24"/>
          <w:szCs w:val="24"/>
          <w:lang w:val="es-MX"/>
        </w:rPr>
        <w:t>ó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 xml:space="preserve"> muriendo en la isla, al llegar su alma a los cielos, le pregunta al “tribunal celestial”, 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>yo acepto absolutamente mi destino decretado por el Creador, pero ¿por qué no fui merecedor de la salvación de Dios?</w:t>
      </w:r>
      <w:r w:rsidR="000661CC" w:rsidRPr="009A3CC6">
        <w:rPr>
          <w:rFonts w:asciiTheme="majorHAnsi" w:hAnsiTheme="majorHAnsi"/>
          <w:sz w:val="24"/>
          <w:szCs w:val="24"/>
          <w:lang w:val="es-MX"/>
        </w:rPr>
        <w:t xml:space="preserve"> A lo que el tribunal celestial le contestó: 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>¿De qué hablas</w:t>
      </w:r>
      <w:r w:rsidR="007566C5" w:rsidRPr="009A3CC6">
        <w:rPr>
          <w:rFonts w:asciiTheme="majorHAnsi" w:hAnsiTheme="majorHAnsi"/>
          <w:i/>
          <w:iCs/>
          <w:sz w:val="24"/>
          <w:szCs w:val="24"/>
          <w:lang w:val="es-MX"/>
        </w:rPr>
        <w:t>?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, </w:t>
      </w:r>
      <w:r w:rsidR="007566C5" w:rsidRPr="009A3CC6">
        <w:rPr>
          <w:rFonts w:asciiTheme="majorHAnsi" w:hAnsiTheme="majorHAnsi"/>
          <w:i/>
          <w:iCs/>
          <w:sz w:val="24"/>
          <w:szCs w:val="24"/>
          <w:lang w:val="es-MX"/>
        </w:rPr>
        <w:t>¡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Dios te mandó </w:t>
      </w:r>
      <w:r w:rsidR="007B40B4"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su salvación con todos aquellas embarcaciones que te ofrecieron ayuda para sacarte de la isla y Tú te rehusaste a aceptar la ayuda divina una y otra vez!, </w:t>
      </w:r>
      <w:r w:rsidR="000661CC"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 </w:t>
      </w:r>
      <w:r w:rsidR="007B40B4" w:rsidRPr="009A3CC6">
        <w:rPr>
          <w:rFonts w:asciiTheme="majorHAnsi" w:hAnsiTheme="majorHAnsi"/>
          <w:i/>
          <w:iCs/>
          <w:sz w:val="24"/>
          <w:szCs w:val="24"/>
          <w:lang w:val="es-MX"/>
        </w:rPr>
        <w:t>¡Tú eres el verdadero culpable de tu desgracia no Dios!</w:t>
      </w:r>
    </w:p>
    <w:p w14:paraId="03EA0D0C" w14:textId="77777777" w:rsidR="00041730" w:rsidRPr="009A3CC6" w:rsidRDefault="007B40B4" w:rsidP="00072774">
      <w:pPr>
        <w:pStyle w:val="a"/>
        <w:bidi w:val="0"/>
        <w:spacing w:line="360" w:lineRule="auto"/>
        <w:jc w:val="both"/>
        <w:rPr>
          <w:rFonts w:asciiTheme="majorHAnsi" w:hAnsiTheme="majorHAnsi"/>
          <w:i/>
          <w:iCs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La segunda parábola habla de una persona que buscaba un lugar para estacionarse; él tenía una cita muy importante y ya se le hacía tarde; entonces levantó sus ojos al cielo pidiendo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¡Por favor Hashem ayúdame a encontrar un lugar para estacionarme, necesito llegar a mi cita, si me ayudas, mañana iré a la sinagoga a rezar!; </w:t>
      </w:r>
      <w:r w:rsidRPr="009A3CC6">
        <w:rPr>
          <w:rFonts w:asciiTheme="majorHAnsi" w:hAnsiTheme="majorHAnsi"/>
          <w:sz w:val="24"/>
          <w:szCs w:val="24"/>
          <w:lang w:val="es-MX"/>
        </w:rPr>
        <w:t>habiendo pasados 30 segundos de su petición</w:t>
      </w:r>
      <w:r w:rsidR="00306C4E" w:rsidRPr="009A3CC6">
        <w:rPr>
          <w:rFonts w:asciiTheme="majorHAnsi" w:hAnsiTheme="majorHAnsi"/>
          <w:sz w:val="24"/>
          <w:szCs w:val="24"/>
          <w:lang w:val="es-MX"/>
        </w:rPr>
        <w:t>,</w:t>
      </w:r>
      <w:r w:rsidRPr="009A3CC6">
        <w:rPr>
          <w:rFonts w:asciiTheme="majorHAnsi" w:hAnsiTheme="majorHAnsi"/>
          <w:sz w:val="24"/>
          <w:szCs w:val="24"/>
          <w:lang w:val="es-MX"/>
        </w:rPr>
        <w:t xml:space="preserve"> un coche frente a él se desplazaba dejando un lugar libre para estacionarse, entonces esta persona levantó sus ojos al cielo y dijo:!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 xml:space="preserve">Hashem gracias pero ya no necesito Tu ayuda, ya salió este coche y me dejó su lugar! </w:t>
      </w:r>
    </w:p>
    <w:p w14:paraId="45033E28" w14:textId="77777777" w:rsidR="005A5CBB" w:rsidRPr="009A3CC6" w:rsidRDefault="007B40B4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t xml:space="preserve">Los 2 ejemplos nos causan risa por parecer absurdos, pero ejemplifican claramente la mal utilización del concepto de Emuná </w:t>
      </w:r>
      <w:r w:rsidR="001F1BB9" w:rsidRPr="009A3CC6">
        <w:rPr>
          <w:rFonts w:asciiTheme="majorHAnsi" w:hAnsiTheme="majorHAnsi"/>
          <w:sz w:val="24"/>
          <w:szCs w:val="24"/>
          <w:lang w:val="es-MX"/>
        </w:rPr>
        <w:t>por un lado, y el no saber identificar y reconocer la ayuda de Hashem por no saber ver al Dios que se esconde detrás de los sucesos comunes y naturales.</w:t>
      </w:r>
    </w:p>
    <w:p w14:paraId="2874523C" w14:textId="77777777" w:rsidR="00A07648" w:rsidRPr="009A3CC6" w:rsidRDefault="001F1BB9" w:rsidP="00072774">
      <w:pPr>
        <w:pStyle w:val="a"/>
        <w:bidi w:val="0"/>
        <w:spacing w:line="360" w:lineRule="auto"/>
        <w:jc w:val="both"/>
        <w:rPr>
          <w:rFonts w:asciiTheme="majorHAnsi" w:hAnsiTheme="majorHAnsi"/>
          <w:sz w:val="24"/>
          <w:szCs w:val="24"/>
          <w:lang w:val="es-MX"/>
        </w:rPr>
      </w:pPr>
      <w:r w:rsidRPr="009A3CC6">
        <w:rPr>
          <w:rFonts w:asciiTheme="majorHAnsi" w:hAnsiTheme="majorHAnsi"/>
          <w:sz w:val="24"/>
          <w:szCs w:val="24"/>
          <w:lang w:val="es-MX"/>
        </w:rPr>
        <w:lastRenderedPageBreak/>
        <w:t xml:space="preserve">Yo creo que el versículo que escogí para este artículo es muy apropiado, porque la Emuná nos tiene que motivar a VIVIR, esto quiere decir, a cumplir correctamente con la parte que nos corresponde en nuestra sociedad con </w:t>
      </w:r>
      <w:r w:rsidRPr="009A3CC6">
        <w:rPr>
          <w:rFonts w:asciiTheme="majorHAnsi" w:hAnsiTheme="majorHAnsi"/>
          <w:i/>
          <w:iCs/>
          <w:sz w:val="24"/>
          <w:szCs w:val="24"/>
          <w:lang w:val="es-MX"/>
        </w:rPr>
        <w:t>Hashem</w:t>
      </w:r>
      <w:r w:rsidRPr="009A3CC6">
        <w:rPr>
          <w:rFonts w:asciiTheme="majorHAnsi" w:hAnsiTheme="majorHAnsi"/>
          <w:sz w:val="24"/>
          <w:szCs w:val="24"/>
          <w:lang w:val="es-MX"/>
        </w:rPr>
        <w:t>, de manera responsable y plena, y no permitirnos MORIR en nuestro naufragio.</w:t>
      </w:r>
    </w:p>
    <w:bookmarkEnd w:id="0"/>
    <w:p w14:paraId="11838923" w14:textId="77777777" w:rsidR="00765D16" w:rsidRDefault="00765D16" w:rsidP="00072774">
      <w:pPr>
        <w:pStyle w:val="a"/>
        <w:bidi w:val="0"/>
        <w:spacing w:line="360" w:lineRule="auto"/>
        <w:jc w:val="both"/>
        <w:rPr>
          <w:sz w:val="24"/>
          <w:szCs w:val="24"/>
          <w:lang w:val="es-MX"/>
        </w:rPr>
      </w:pPr>
    </w:p>
    <w:p w14:paraId="7E30C62C" w14:textId="77777777" w:rsidR="00765D16" w:rsidRDefault="00765D16" w:rsidP="00765D16">
      <w:pPr>
        <w:pStyle w:val="a"/>
        <w:bidi w:val="0"/>
        <w:jc w:val="both"/>
        <w:rPr>
          <w:sz w:val="24"/>
          <w:szCs w:val="24"/>
          <w:lang w:val="es-MX"/>
        </w:rPr>
      </w:pPr>
    </w:p>
    <w:p w14:paraId="302F8A9C" w14:textId="77777777" w:rsidR="00765D16" w:rsidRPr="00BF2D30" w:rsidRDefault="00765D16" w:rsidP="00765D16">
      <w:pPr>
        <w:pStyle w:val="a"/>
        <w:bidi w:val="0"/>
        <w:jc w:val="both"/>
        <w:rPr>
          <w:sz w:val="24"/>
          <w:szCs w:val="24"/>
          <w:lang w:val="es-MX"/>
        </w:rPr>
      </w:pPr>
    </w:p>
    <w:sectPr w:rsidR="00765D16" w:rsidRPr="00BF2D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F Narkisim">
    <w:panose1 w:val="01000503000000020003"/>
    <w:charset w:val="00"/>
    <w:family w:val="auto"/>
    <w:pitch w:val="variable"/>
    <w:sig w:usb0="80000827" w:usb1="50000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2F"/>
    <w:rsid w:val="00041730"/>
    <w:rsid w:val="000661CC"/>
    <w:rsid w:val="00072774"/>
    <w:rsid w:val="000A7561"/>
    <w:rsid w:val="0011414C"/>
    <w:rsid w:val="001E3B64"/>
    <w:rsid w:val="001F1BB9"/>
    <w:rsid w:val="00306C4E"/>
    <w:rsid w:val="00487B19"/>
    <w:rsid w:val="005A5CBB"/>
    <w:rsid w:val="006C2528"/>
    <w:rsid w:val="007566C5"/>
    <w:rsid w:val="00765D16"/>
    <w:rsid w:val="007B40B4"/>
    <w:rsid w:val="007C635A"/>
    <w:rsid w:val="00987485"/>
    <w:rsid w:val="009A3CC6"/>
    <w:rsid w:val="009D296F"/>
    <w:rsid w:val="00A07648"/>
    <w:rsid w:val="00BF09DF"/>
    <w:rsid w:val="00BF166A"/>
    <w:rsid w:val="00BF2D30"/>
    <w:rsid w:val="00C851ED"/>
    <w:rsid w:val="00DB382F"/>
    <w:rsid w:val="00DF6424"/>
    <w:rsid w:val="00E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C8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3B6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1E3B64"/>
    <w:pPr>
      <w:bidi/>
      <w:spacing w:before="240" w:after="240" w:line="240" w:lineRule="auto"/>
      <w:jc w:val="both"/>
    </w:pPr>
    <w:rPr>
      <w:rFonts w:asciiTheme="majorBidi" w:hAnsiTheme="majorBidi" w:cstheme="majorBidi"/>
      <w:spacing w:val="20"/>
      <w:sz w:val="20"/>
      <w:szCs w:val="20"/>
      <w:lang w:bidi="he-IL"/>
    </w:rPr>
  </w:style>
  <w:style w:type="paragraph" w:customStyle="1" w:styleId="Estilo2">
    <w:name w:val="Estilo2"/>
    <w:basedOn w:val="Normal"/>
    <w:qFormat/>
    <w:rsid w:val="001E3B64"/>
    <w:pPr>
      <w:bidi/>
      <w:jc w:val="both"/>
    </w:pPr>
    <w:rPr>
      <w:rFonts w:asciiTheme="majorBidi" w:hAnsiTheme="majorBidi" w:cstheme="majorBidi"/>
      <w:b/>
      <w:bCs/>
      <w:sz w:val="28"/>
      <w:szCs w:val="28"/>
      <w:lang w:val="en-US" w:bidi="he-IL"/>
    </w:rPr>
  </w:style>
  <w:style w:type="paragraph" w:customStyle="1" w:styleId="Estilo3">
    <w:name w:val="Estilo3"/>
    <w:basedOn w:val="FootnoteText"/>
    <w:qFormat/>
    <w:rsid w:val="001E3B64"/>
    <w:pPr>
      <w:bidi/>
      <w:jc w:val="both"/>
    </w:pPr>
    <w:rPr>
      <w:rFonts w:asciiTheme="majorBidi" w:hAnsiTheme="majorBidi" w:cstheme="majorBidi"/>
      <w:spacing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B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B64"/>
    <w:rPr>
      <w:sz w:val="20"/>
      <w:szCs w:val="20"/>
      <w:lang w:bidi="ar-SA"/>
    </w:rPr>
  </w:style>
  <w:style w:type="paragraph" w:customStyle="1" w:styleId="Estilo4">
    <w:name w:val="Estilo4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1E3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B64"/>
    <w:rPr>
      <w:lang w:bidi="ar-SA"/>
    </w:rPr>
  </w:style>
  <w:style w:type="paragraph" w:customStyle="1" w:styleId="a">
    <w:name w:val="כותרת"/>
    <w:basedOn w:val="Normal"/>
    <w:qFormat/>
    <w:rsid w:val="001E3B64"/>
    <w:pPr>
      <w:bidi/>
      <w:jc w:val="center"/>
    </w:pPr>
    <w:rPr>
      <w:rFonts w:asciiTheme="majorBidi" w:hAnsiTheme="majorBidi" w:cstheme="majorBidi"/>
      <w:sz w:val="40"/>
      <w:szCs w:val="40"/>
      <w:lang w:val="en-US" w:bidi="he-IL"/>
    </w:rPr>
  </w:style>
  <w:style w:type="paragraph" w:customStyle="1" w:styleId="a0">
    <w:name w:val="תוכן"/>
    <w:basedOn w:val="Normal"/>
    <w:qFormat/>
    <w:rsid w:val="001E3B64"/>
    <w:pPr>
      <w:bidi/>
      <w:jc w:val="both"/>
    </w:pPr>
    <w:rPr>
      <w:rFonts w:asciiTheme="majorBidi" w:hAnsiTheme="majorBidi" w:cstheme="majorBidi"/>
      <w:sz w:val="28"/>
      <w:szCs w:val="28"/>
      <w:lang w:val="en-US" w:bidi="he-IL"/>
    </w:rPr>
  </w:style>
  <w:style w:type="paragraph" w:customStyle="1" w:styleId="a1">
    <w:name w:val="תאריך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customStyle="1" w:styleId="a2">
    <w:name w:val="הערות"/>
    <w:basedOn w:val="FootnoteText"/>
    <w:qFormat/>
    <w:rsid w:val="001E3B64"/>
    <w:pPr>
      <w:bidi/>
      <w:spacing w:before="240" w:after="240"/>
      <w:jc w:val="both"/>
    </w:pPr>
    <w:rPr>
      <w:rFonts w:asciiTheme="majorBidi" w:hAnsiTheme="majorBidi" w:cstheme="majorBidi"/>
      <w:lang w:bidi="he-IL"/>
    </w:rPr>
  </w:style>
  <w:style w:type="character" w:customStyle="1" w:styleId="apple-converted-space">
    <w:name w:val="apple-converted-space"/>
    <w:basedOn w:val="DefaultParagraphFont"/>
    <w:rsid w:val="001E3B64"/>
  </w:style>
  <w:style w:type="paragraph" w:customStyle="1" w:styleId="Estilo5">
    <w:name w:val="Estilo5"/>
    <w:basedOn w:val="a2"/>
    <w:qFormat/>
    <w:rsid w:val="001E3B64"/>
    <w:pPr>
      <w:bidi w:val="0"/>
    </w:pPr>
  </w:style>
  <w:style w:type="paragraph" w:customStyle="1" w:styleId="Estilo6">
    <w:name w:val="Estilo6"/>
    <w:basedOn w:val="a2"/>
    <w:qFormat/>
    <w:rsid w:val="001E3B64"/>
    <w:pPr>
      <w:bidi w:val="0"/>
    </w:pPr>
  </w:style>
  <w:style w:type="paragraph" w:customStyle="1" w:styleId="Estilo7">
    <w:name w:val="Estilo7"/>
    <w:basedOn w:val="a2"/>
    <w:qFormat/>
    <w:rsid w:val="001E3B64"/>
    <w:pPr>
      <w:bidi w:val="0"/>
    </w:pPr>
  </w:style>
  <w:style w:type="character" w:styleId="FootnoteReference">
    <w:name w:val="footnote reference"/>
    <w:basedOn w:val="DefaultParagraphFont"/>
    <w:uiPriority w:val="99"/>
    <w:semiHidden/>
    <w:unhideWhenUsed/>
    <w:rsid w:val="001E3B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E3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6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879</Words>
  <Characters>5013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Metta Mouazeb</dc:creator>
  <cp:lastModifiedBy>Yesh Corkman</cp:lastModifiedBy>
  <cp:revision>14</cp:revision>
  <dcterms:created xsi:type="dcterms:W3CDTF">2016-08-16T12:57:00Z</dcterms:created>
  <dcterms:modified xsi:type="dcterms:W3CDTF">2017-11-15T22:34:00Z</dcterms:modified>
</cp:coreProperties>
</file>